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297" w:rsidRDefault="00484297" w:rsidP="00484297">
      <w:p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Drodzy rodzice, często obserwując Wasze dzieci zastanawiacie się , czy jego nadmierna ruchliwość to już ADHD. Chcąc trochę przybliżyć Wam obraz dziecka z DHD zapraszam to analizy poniższego artykułu. </w:t>
      </w:r>
    </w:p>
    <w:p w:rsidR="00484297" w:rsidRDefault="00484297" w:rsidP="00484297">
      <w:pPr>
        <w:rPr>
          <w:rFonts w:asciiTheme="minorHAnsi" w:hAnsiTheme="minorHAnsi" w:cstheme="minorHAnsi"/>
        </w:rPr>
      </w:pPr>
    </w:p>
    <w:p w:rsidR="00484297" w:rsidRDefault="00484297" w:rsidP="0048429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</w:p>
    <w:p w:rsidR="00484297" w:rsidRDefault="00484297" w:rsidP="00484297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Zespół nadpobudliwości psychoruchowej jest najczęstszym zespołem rozwojowym u dzieci Występuje u około 15% dzieci ,częściej u chłopców niż u dziewcząt. Jego etiologia nie została </w:t>
      </w:r>
      <w:r>
        <w:rPr>
          <w:rFonts w:asciiTheme="minorHAnsi" w:hAnsiTheme="minorHAnsi" w:cstheme="minorHAnsi"/>
        </w:rPr>
        <w:br/>
        <w:t>w pełni ustalona i wyjaśniona, wiadomo, że znaczącą rolę odgrywają w niej czynniki genetyczne.</w:t>
      </w:r>
    </w:p>
    <w:p w:rsidR="00484297" w:rsidRDefault="00484297" w:rsidP="00484297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Typowe objawy  to   - nadruchliwość, impulsywność i zaburzenia koncentracji uwagi.</w:t>
      </w:r>
    </w:p>
    <w:p w:rsidR="00484297" w:rsidRDefault="00484297" w:rsidP="00484297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zespołem ADHD często współwystępują specyficzne trudności w uczeniu takie jak dysgrafia, dysleksja i dyskalkulia. Zaburzone są prawidłowe relacje z rówieśnikami .Dzieci z zespołem nadpobudliwości psychoruchowej często manifestują zachowania niezgodne z ogólnie przyjętymi normami. Skrót ADHD jest używany na całym świecie-w języku polskim można spotkać się z określeniami-zespól nadpobudliwości psychoruchowej lub zespól hiperkinetyczny.</w:t>
      </w:r>
    </w:p>
    <w:p w:rsidR="00484297" w:rsidRDefault="00484297" w:rsidP="00484297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Chcąc scharakteryzować dzieci nadpobudliwe psychoruchowo można by powiedzieć, że nie ma czegoś za dużo, a za mało ma zdolności hamowania i wewnętrznej kontroli.</w:t>
      </w:r>
    </w:p>
    <w:p w:rsidR="00484297" w:rsidRDefault="00484297" w:rsidP="00484297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Tak rozumiana nadpobudliwość jest pewną stałą cechą dziecka, która może oczywiście się zmieniać w miarę jak ono dorasta.</w:t>
      </w:r>
    </w:p>
    <w:p w:rsidR="00484297" w:rsidRDefault="00484297" w:rsidP="00484297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</w:p>
    <w:p w:rsidR="00484297" w:rsidRDefault="00484297" w:rsidP="00484297">
      <w:p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  <w:bCs/>
        </w:rPr>
        <w:t>Trzy grupy objawów są charakterystyczne dla nadpobudliwości:</w:t>
      </w:r>
    </w:p>
    <w:p w:rsidR="00484297" w:rsidRDefault="00484297" w:rsidP="00484297">
      <w:pPr>
        <w:spacing w:line="360" w:lineRule="auto"/>
        <w:rPr>
          <w:rFonts w:asciiTheme="minorHAnsi" w:hAnsiTheme="minorHAnsi" w:cstheme="minorHAnsi"/>
          <w:b/>
          <w:bCs/>
        </w:rPr>
      </w:pPr>
    </w:p>
    <w:p w:rsidR="00484297" w:rsidRDefault="00484297" w:rsidP="00484297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nasilone zaburzenia koncentracji uwagi, czyli nie możność jej skoncentrowania </w:t>
      </w:r>
    </w:p>
    <w:p w:rsidR="00484297" w:rsidRDefault="00484297" w:rsidP="00484297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nadmierna impulsywność</w:t>
      </w:r>
    </w:p>
    <w:p w:rsidR="00484297" w:rsidRDefault="00484297" w:rsidP="00484297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nadmierna ruchliwość.</w:t>
      </w:r>
    </w:p>
    <w:p w:rsidR="00484297" w:rsidRDefault="00484297" w:rsidP="00484297">
      <w:pPr>
        <w:spacing w:line="360" w:lineRule="auto"/>
        <w:rPr>
          <w:rFonts w:asciiTheme="minorHAnsi" w:hAnsiTheme="minorHAnsi" w:cstheme="minorHAnsi"/>
        </w:rPr>
      </w:pPr>
    </w:p>
    <w:p w:rsidR="00484297" w:rsidRDefault="00484297" w:rsidP="00484297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Jeśli objawy nadpobudliwości występują np. tylko w domu to można przypuszczać ,że nie jest to nadpobudliwość i warto poszukać przyczyn niespokojnego zachowania dziecka. Podobnie </w:t>
      </w:r>
    </w:p>
    <w:p w:rsidR="00484297" w:rsidRDefault="00484297" w:rsidP="00484297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jeśli dziecko zaczęło przejawiać nieprawidłowe zachowania jedynie  w szkole warto dojść przyczyn.</w:t>
      </w:r>
    </w:p>
    <w:p w:rsidR="00484297" w:rsidRDefault="00484297" w:rsidP="00484297">
      <w:pPr>
        <w:spacing w:line="360" w:lineRule="auto"/>
        <w:ind w:left="4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OFICJALNE OBJAWY NA PODSTAWIE KTÓRYCH LEKARZE ROZPOZNAJĄ                                                                                                                                                                            ADHD.</w:t>
      </w:r>
      <w:r>
        <w:rPr>
          <w:rFonts w:asciiTheme="minorHAnsi" w:hAnsiTheme="minorHAnsi" w:cstheme="minorHAnsi"/>
          <w:b/>
        </w:rPr>
        <w:br/>
      </w:r>
      <w:r>
        <w:rPr>
          <w:rFonts w:asciiTheme="minorHAnsi" w:hAnsiTheme="minorHAnsi" w:cstheme="minorHAnsi"/>
        </w:rPr>
        <w:t xml:space="preserve"> Sześć lub więcej objawów zaburzeń koncentracji uwagi musi utrzymywać się przez                        sześć miesięcy w stopniu utrudniającym funkcjonowanie dziecka bądź w stopniu   niewspółmiernym do jego rozwoju:</w:t>
      </w:r>
    </w:p>
    <w:p w:rsidR="00484297" w:rsidRDefault="00484297" w:rsidP="00484297">
      <w:pPr>
        <w:spacing w:line="360" w:lineRule="auto"/>
        <w:rPr>
          <w:rFonts w:asciiTheme="minorHAnsi" w:hAnsiTheme="minorHAnsi" w:cstheme="minorHAnsi"/>
          <w:b/>
        </w:rPr>
      </w:pPr>
    </w:p>
    <w:p w:rsidR="00484297" w:rsidRDefault="00484297" w:rsidP="00484297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Zaburzenia koncentracji uwagi</w:t>
      </w:r>
    </w:p>
    <w:p w:rsidR="00484297" w:rsidRDefault="00484297" w:rsidP="00484297">
      <w:pPr>
        <w:tabs>
          <w:tab w:val="center" w:pos="540"/>
        </w:tabs>
        <w:spacing w:line="360" w:lineRule="auto"/>
        <w:ind w:left="540"/>
        <w:rPr>
          <w:rFonts w:asciiTheme="minorHAnsi" w:hAnsiTheme="minorHAnsi" w:cstheme="minorHAnsi"/>
        </w:rPr>
      </w:pPr>
    </w:p>
    <w:p w:rsidR="00484297" w:rsidRDefault="00484297" w:rsidP="00484297">
      <w:pPr>
        <w:pStyle w:val="Akapitzlist"/>
        <w:numPr>
          <w:ilvl w:val="0"/>
          <w:numId w:val="2"/>
        </w:numPr>
        <w:tabs>
          <w:tab w:val="center" w:pos="54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nie jest w stanie skoncentrować się na szczegółach podczas zajęć szkolnych,  pracy  lub w   czasie wykonywania innych czynności, popełnia błędy wynikające z niedbałości </w:t>
      </w:r>
    </w:p>
    <w:p w:rsidR="00484297" w:rsidRDefault="00484297" w:rsidP="00484297">
      <w:pPr>
        <w:pStyle w:val="Akapitzlist"/>
        <w:numPr>
          <w:ilvl w:val="0"/>
          <w:numId w:val="2"/>
        </w:numPr>
        <w:tabs>
          <w:tab w:val="center" w:pos="54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często ma trudności z utrzymaniem uwagi na zadaniach i grach</w:t>
      </w:r>
    </w:p>
    <w:p w:rsidR="00484297" w:rsidRDefault="00484297" w:rsidP="00484297">
      <w:pPr>
        <w:pStyle w:val="Akapitzlist"/>
        <w:numPr>
          <w:ilvl w:val="0"/>
          <w:numId w:val="2"/>
        </w:numPr>
        <w:tabs>
          <w:tab w:val="center" w:pos="54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często wydaje się nie słuchać co się do niego mówi</w:t>
      </w:r>
    </w:p>
    <w:p w:rsidR="00484297" w:rsidRDefault="00484297" w:rsidP="00484297">
      <w:pPr>
        <w:pStyle w:val="Akapitzlist"/>
        <w:numPr>
          <w:ilvl w:val="0"/>
          <w:numId w:val="2"/>
        </w:numPr>
        <w:tabs>
          <w:tab w:val="center" w:pos="54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często nie stosuje się do podawanych kolejno instrukcji ma kłopoty</w:t>
      </w:r>
    </w:p>
    <w:p w:rsidR="00484297" w:rsidRDefault="00484297" w:rsidP="00484297">
      <w:pPr>
        <w:pStyle w:val="Tekstpodstawowywcity2"/>
        <w:tabs>
          <w:tab w:val="num" w:pos="720"/>
        </w:tabs>
        <w:spacing w:line="360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z dokończeniem zadań szkolnych i wypełnieniem codziennych obowiązków </w:t>
      </w:r>
    </w:p>
    <w:p w:rsidR="00484297" w:rsidRDefault="00484297" w:rsidP="00484297">
      <w:pPr>
        <w:pStyle w:val="Tekstpodstawowywcity2"/>
        <w:tabs>
          <w:tab w:val="num" w:pos="720"/>
        </w:tabs>
        <w:spacing w:line="360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jednak nie z powodu przeciwstawienia się lub niezrozumienia instrukcji</w:t>
      </w:r>
    </w:p>
    <w:p w:rsidR="00484297" w:rsidRDefault="00484297" w:rsidP="00484297">
      <w:pPr>
        <w:pStyle w:val="Tekstpodstawowywcity2"/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często ma trudności z zorganizowaniem sobie pracy lub innych zajęć   </w:t>
      </w:r>
    </w:p>
    <w:p w:rsidR="00484297" w:rsidRDefault="00484297" w:rsidP="00484297">
      <w:pPr>
        <w:pStyle w:val="Tekstpodstawowywcity2"/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nie lubi, ociąga się z wykonaniem lub rozpoczęciem zajęć wymagających    dłuższego  wysiłku umysłowego –jak nauka szkolna lub odrabianie zajęć  domowych</w:t>
      </w:r>
    </w:p>
    <w:p w:rsidR="00484297" w:rsidRDefault="00484297" w:rsidP="00484297">
      <w:pPr>
        <w:pStyle w:val="Tekstpodstawowywcity2"/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często gubi rzeczy niezbędne do pracy lub innych zajęć np. ;zabawki, przybory szkolne ,ołówki, książki, narzędzia</w:t>
      </w:r>
    </w:p>
    <w:p w:rsidR="00484297" w:rsidRDefault="00484297" w:rsidP="00484297">
      <w:pPr>
        <w:pStyle w:val="Tekstpodstawowywcity2"/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łatwo rozprasza się pod wpływem zewnętrznych bodźców</w:t>
      </w:r>
    </w:p>
    <w:p w:rsidR="00484297" w:rsidRDefault="00484297" w:rsidP="00484297">
      <w:pPr>
        <w:pStyle w:val="Tekstpodstawowywcity2"/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często .zapomina o różnych codziennych sprawach.</w:t>
      </w:r>
    </w:p>
    <w:p w:rsidR="00484297" w:rsidRDefault="00484297" w:rsidP="00484297">
      <w:pPr>
        <w:tabs>
          <w:tab w:val="num" w:pos="2520"/>
        </w:tabs>
        <w:spacing w:line="360" w:lineRule="auto"/>
        <w:ind w:left="540"/>
        <w:rPr>
          <w:rFonts w:asciiTheme="minorHAnsi" w:hAnsiTheme="minorHAnsi" w:cstheme="minorHAnsi"/>
        </w:rPr>
      </w:pPr>
    </w:p>
    <w:p w:rsidR="00484297" w:rsidRDefault="00484297" w:rsidP="00484297">
      <w:pPr>
        <w:spacing w:line="360" w:lineRule="auto"/>
        <w:ind w:left="1416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Nadruchliwość</w:t>
      </w:r>
    </w:p>
    <w:p w:rsidR="00484297" w:rsidRDefault="00484297" w:rsidP="00484297">
      <w:pPr>
        <w:spacing w:line="360" w:lineRule="auto"/>
        <w:ind w:left="1416"/>
        <w:jc w:val="center"/>
        <w:rPr>
          <w:rFonts w:asciiTheme="minorHAnsi" w:hAnsiTheme="minorHAnsi" w:cstheme="minorHAnsi"/>
        </w:rPr>
      </w:pPr>
    </w:p>
    <w:p w:rsidR="00484297" w:rsidRDefault="00484297" w:rsidP="00484297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 często nerwowe ruchy rąk lub stóp bądź nie jest w stanie usiedzieć na miejscu, wstaje z miejsca w czasie lekcji lub w innych sytuacjach wymagających spokojnego  siedzenia</w:t>
      </w:r>
    </w:p>
    <w:p w:rsidR="00484297" w:rsidRDefault="00484297" w:rsidP="00484297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często chodzi po pomieszczeniach lub wspina się na meble w sytuacjach ,gdy jest to   zachowanie niewłaściwe -w szkole , pracy, w dom</w:t>
      </w:r>
    </w:p>
    <w:p w:rsidR="00484297" w:rsidRDefault="00484297" w:rsidP="00484297">
      <w:pPr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często ma trudności ze spokojnym  bawieniem się lub odpoczywaniem.</w:t>
      </w:r>
    </w:p>
    <w:p w:rsidR="00484297" w:rsidRDefault="00484297" w:rsidP="00484297">
      <w:pPr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często jest w ruchu „biega jak nakręcone” często jest nadmiernie gadatliwe</w:t>
      </w:r>
    </w:p>
    <w:p w:rsidR="00484297" w:rsidRDefault="00484297" w:rsidP="00484297">
      <w:pPr>
        <w:spacing w:line="360" w:lineRule="auto"/>
        <w:rPr>
          <w:rFonts w:asciiTheme="minorHAnsi" w:hAnsiTheme="minorHAnsi" w:cstheme="minorHAnsi"/>
        </w:rPr>
      </w:pPr>
    </w:p>
    <w:p w:rsidR="00484297" w:rsidRDefault="00484297" w:rsidP="00484297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Rozpoznanie zaburzeń </w:t>
      </w:r>
      <w:proofErr w:type="spellStart"/>
      <w:r>
        <w:rPr>
          <w:rFonts w:asciiTheme="minorHAnsi" w:hAnsiTheme="minorHAnsi" w:cstheme="minorHAnsi"/>
        </w:rPr>
        <w:t>hypokinetycznych</w:t>
      </w:r>
      <w:proofErr w:type="spellEnd"/>
      <w:r>
        <w:rPr>
          <w:rFonts w:asciiTheme="minorHAnsi" w:hAnsiTheme="minorHAnsi" w:cstheme="minorHAnsi"/>
        </w:rPr>
        <w:t xml:space="preserve"> do celów badawczych wymaga wyraźnego    </w:t>
      </w:r>
    </w:p>
    <w:p w:rsidR="00484297" w:rsidRDefault="00484297" w:rsidP="00484297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stwierdzenia wyraźnie nieprawidłowego nasilenia zaburzeń uwagi, nadmiernej aktywności </w:t>
      </w:r>
    </w:p>
    <w:p w:rsidR="00484297" w:rsidRDefault="00484297" w:rsidP="00484297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i niepokoju, które wzmagają się w różnych sytuacjach i utrzymują się w czasie, a które nie   </w:t>
      </w:r>
    </w:p>
    <w:p w:rsidR="00484297" w:rsidRDefault="00484297" w:rsidP="00484297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są spowodowane przez inne zaburzenia, takie jak autyzm i zaburzenia afektywne.</w:t>
      </w:r>
    </w:p>
    <w:p w:rsidR="00484297" w:rsidRDefault="00484297" w:rsidP="00484297">
      <w:pPr>
        <w:spacing w:line="360" w:lineRule="auto"/>
        <w:rPr>
          <w:rFonts w:asciiTheme="minorHAnsi" w:hAnsiTheme="minorHAnsi" w:cstheme="minorHAnsi"/>
          <w:b/>
          <w:bCs/>
        </w:rPr>
      </w:pPr>
    </w:p>
    <w:p w:rsidR="00484297" w:rsidRDefault="00484297" w:rsidP="00484297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Brak uwagi</w:t>
      </w:r>
    </w:p>
    <w:p w:rsidR="00484297" w:rsidRDefault="00484297" w:rsidP="00484297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Co najmniej sześć z następujących objawów braku uwagi utrzymywało się przez co        </w:t>
      </w:r>
    </w:p>
    <w:p w:rsidR="00484297" w:rsidRDefault="00484297" w:rsidP="00484297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najmniej sześć miesięcy w stopniu prowadzącym do nieprzystosowania, lub    </w:t>
      </w:r>
    </w:p>
    <w:p w:rsidR="00484297" w:rsidRDefault="00484297" w:rsidP="00484297">
      <w:p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        </w:t>
      </w:r>
      <w:proofErr w:type="spellStart"/>
      <w:r>
        <w:rPr>
          <w:rFonts w:ascii="Calibri" w:hAnsi="Calibri" w:cs="Calibri"/>
        </w:rPr>
        <w:t>niezgodnyc</w:t>
      </w:r>
      <w:proofErr w:type="spellEnd"/>
      <w:r>
        <w:rPr>
          <w:rFonts w:ascii="Calibri" w:hAnsi="Calibri" w:cs="Calibri"/>
        </w:rPr>
        <w:t xml:space="preserve">  z  poziomem rozwoju dziecka.</w:t>
      </w:r>
    </w:p>
    <w:p w:rsidR="00484297" w:rsidRDefault="00484297" w:rsidP="00484297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Częste nie zwracanie bliższej uwagi na szczegóły lub częste beztroskie błędy w pracy szkolnej, pracy lub innych czynnościach.</w:t>
      </w:r>
    </w:p>
    <w:p w:rsidR="00484297" w:rsidRDefault="00484297" w:rsidP="00484297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Częste niepowodzenia w utrzymaniu uwagi na zadaniach lub czynnościach związanych z zabawą.</w:t>
      </w:r>
    </w:p>
    <w:p w:rsidR="00484297" w:rsidRDefault="00484297" w:rsidP="00484297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Często wydaje się nie słyszeć, co zostało do niego(niej) powiedziane.</w:t>
      </w:r>
    </w:p>
    <w:p w:rsidR="00484297" w:rsidRDefault="00484297" w:rsidP="00484297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Częste niepowodzenia w postępowaniu wg instrukcji albo w kończeniu pracy szkolnej, pomocy w domu lub miejscu pracy ( ale nie z powodu zachowania opozycyjnego, ani niezrozumienia poleceń).</w:t>
      </w:r>
    </w:p>
    <w:p w:rsidR="00484297" w:rsidRDefault="00484297" w:rsidP="00484297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Często upośledzona umiejętność organizowania zadań i aktywności.</w:t>
      </w:r>
    </w:p>
    <w:p w:rsidR="00484297" w:rsidRDefault="00484297" w:rsidP="00484297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Częste unikanie lub silna niechęć do takich zadań, jak praca domowa wymagająca wytrwałego wysiłku umysłowego.</w:t>
      </w:r>
    </w:p>
    <w:p w:rsidR="00484297" w:rsidRDefault="00484297" w:rsidP="00484297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Częste gubienie rzeczy niezbędnych do niektórych zadań lub czynności, jak wyposażenie szkolne, ołówki, książki, zabawki lub narzędzia.</w:t>
      </w:r>
    </w:p>
    <w:p w:rsidR="00484297" w:rsidRDefault="00484297" w:rsidP="00484297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Często łatwa odwracalność uwagi przez zewnętrzne bodźce.</w:t>
      </w:r>
    </w:p>
    <w:p w:rsidR="00484297" w:rsidRDefault="00484297" w:rsidP="00484297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Częste zapominanie w codziennej aktywności.</w:t>
      </w:r>
    </w:p>
    <w:p w:rsidR="00484297" w:rsidRDefault="00484297" w:rsidP="00484297">
      <w:pPr>
        <w:spacing w:line="360" w:lineRule="auto"/>
        <w:ind w:left="720"/>
        <w:rPr>
          <w:rFonts w:asciiTheme="minorHAnsi" w:hAnsiTheme="minorHAnsi" w:cstheme="minorHAnsi"/>
        </w:rPr>
      </w:pPr>
    </w:p>
    <w:p w:rsidR="00484297" w:rsidRDefault="00484297" w:rsidP="00484297">
      <w:pPr>
        <w:spacing w:line="360" w:lineRule="auto"/>
        <w:ind w:left="7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Nadmierna aktywność</w:t>
      </w:r>
    </w:p>
    <w:p w:rsidR="00484297" w:rsidRDefault="00484297" w:rsidP="00484297">
      <w:pPr>
        <w:pStyle w:val="Tekstpodstawowywcity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 najmniej trzy z następujących objawów nadmiernej aktywności utrzymywało się przez okres co najmniej sześciu miesięcy  w stopniu prowadzącym do nieprzystosowania lub niezgodnym z poziomem rozwoju dziecka:</w:t>
      </w:r>
    </w:p>
    <w:p w:rsidR="00484297" w:rsidRDefault="00484297" w:rsidP="00484297">
      <w:pPr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Często  niespokojnie porusza rękoma i stopami, albo wierci się na krześle.</w:t>
      </w:r>
    </w:p>
    <w:p w:rsidR="00484297" w:rsidRDefault="00484297" w:rsidP="00484297">
      <w:pPr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Opuszcza siedzenie w klasie lub w innych sytuacjach, w których oczekiwane jest utrzymanie pozycji siedzącej.</w:t>
      </w:r>
    </w:p>
    <w:p w:rsidR="00484297" w:rsidRDefault="00484297" w:rsidP="00484297">
      <w:pPr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Często nadmierne rozbieganie lub wtrącanie się w sytuacjach, w których jest to niewłaściwe (w wieku młodzieńczym lub u dorosłych może występować jedynie poczucie niepokoju).</w:t>
      </w:r>
    </w:p>
    <w:p w:rsidR="00484297" w:rsidRDefault="00484297" w:rsidP="00484297">
      <w:pPr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Często przesadna hałaśliwość w zabawie lub trudności zachowania spokoju w czasie wypoczynku.</w:t>
      </w:r>
    </w:p>
    <w:p w:rsidR="00484297" w:rsidRDefault="00484297" w:rsidP="00484297">
      <w:pPr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Przejawia wzorzec nadmiernej aktywności ruchowej, praktycznie nie modyfikowany przez społeczny kontekst i oczekiwania.</w:t>
      </w:r>
    </w:p>
    <w:p w:rsidR="00484297" w:rsidRDefault="00484297" w:rsidP="00484297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</w:p>
    <w:p w:rsidR="00484297" w:rsidRDefault="00484297" w:rsidP="00484297">
      <w:pPr>
        <w:pStyle w:val="Nagwek1"/>
        <w:spacing w:line="360" w:lineRule="auto"/>
        <w:ind w:left="36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Impulsywność</w:t>
      </w:r>
    </w:p>
    <w:p w:rsidR="00484297" w:rsidRDefault="00484297" w:rsidP="00484297">
      <w:pPr>
        <w:pStyle w:val="Tekstblokowy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 najmniej jeden z następujących objawów impulsywności utrzymywał się co najmniej 6 m-</w:t>
      </w:r>
      <w:proofErr w:type="spellStart"/>
      <w:r>
        <w:rPr>
          <w:rFonts w:asciiTheme="minorHAnsi" w:hAnsiTheme="minorHAnsi" w:cstheme="minorHAnsi"/>
        </w:rPr>
        <w:t>cy</w:t>
      </w:r>
      <w:proofErr w:type="spellEnd"/>
      <w:r>
        <w:rPr>
          <w:rFonts w:asciiTheme="minorHAnsi" w:hAnsiTheme="minorHAnsi" w:cstheme="minorHAnsi"/>
        </w:rPr>
        <w:t xml:space="preserve">  w stopniu prowadzącym do nieprzystosowania lub niezgodnym z poziomem rozwoju dziecka:</w:t>
      </w:r>
    </w:p>
    <w:p w:rsidR="00484297" w:rsidRDefault="00484297" w:rsidP="00484297">
      <w:pPr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Często udziela odpowiedzi zanim pytanie jest zakończone.</w:t>
      </w:r>
    </w:p>
    <w:p w:rsidR="00484297" w:rsidRDefault="00484297" w:rsidP="00484297">
      <w:pPr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Często nie umie czekać w kolejce lub doczekać się  swej rundy w grach lub innych sytuacjach grupowych.</w:t>
      </w:r>
    </w:p>
    <w:p w:rsidR="00484297" w:rsidRDefault="00484297" w:rsidP="00484297">
      <w:pPr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Często przerywa lub przeszkadza innym (np. wtrąca się do rozmowy lub gier innych osób).</w:t>
      </w:r>
    </w:p>
    <w:p w:rsidR="00484297" w:rsidRDefault="00484297" w:rsidP="00484297">
      <w:pPr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Często wypowiada się nadmiernie bez uwzględnienia ograniczeń społecznych.</w:t>
      </w:r>
    </w:p>
    <w:p w:rsidR="00484297" w:rsidRDefault="00484297" w:rsidP="00484297">
      <w:pPr>
        <w:spacing w:line="360" w:lineRule="auto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</w:p>
    <w:p w:rsidR="00484297" w:rsidRDefault="00484297" w:rsidP="00484297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</w:t>
      </w:r>
    </w:p>
    <w:p w:rsidR="00484297" w:rsidRDefault="00484297" w:rsidP="00484297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b/>
        </w:rPr>
        <w:t>O nadpobudliwości ADHD mówimy gdy:</w:t>
      </w:r>
    </w:p>
    <w:p w:rsidR="00484297" w:rsidRDefault="00484297" w:rsidP="00484297">
      <w:pPr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Początek zaburzenia występuje u dziecka nie później niż w wieku 7 lat.</w:t>
      </w:r>
    </w:p>
    <w:p w:rsidR="00484297" w:rsidRDefault="00484297" w:rsidP="00484297">
      <w:pPr>
        <w:pStyle w:val="Nagwek1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Kryteria są spełnione w więcej niż jednej sytuacji, np. połączenie braku uwagi i nadaktywność występujące i w szkole, i w domu lub zarówno w szkole jak i innych okolicznościach, gdzie dzieci są obserwowane, takich jak klinika ( potwierdzenie takiej sytuacyjnej rozpiętości zwykle będzie wymagało informacji z więcej niż jednego źródła, relacje rodziców na temat zachowania w klasie mogą okazać się niewystarczające).</w:t>
      </w:r>
    </w:p>
    <w:p w:rsidR="00484297" w:rsidRDefault="00484297" w:rsidP="00484297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</w:p>
    <w:p w:rsidR="00484297" w:rsidRDefault="00484297" w:rsidP="00484297">
      <w:pPr>
        <w:ind w:left="1080"/>
        <w:jc w:val="center"/>
      </w:pPr>
      <w:r>
        <w:rPr>
          <w:rFonts w:asciiTheme="minorHAnsi" w:hAnsiTheme="minorHAnsi" w:cstheme="minorHAnsi"/>
        </w:rPr>
        <w:t xml:space="preserve">                                             Opracowała </w:t>
      </w:r>
      <w:bookmarkStart w:id="0" w:name="_GoBack"/>
      <w:bookmarkEnd w:id="0"/>
      <w:r>
        <w:rPr>
          <w:rFonts w:asciiTheme="minorHAnsi" w:hAnsiTheme="minorHAnsi" w:cstheme="minorHAnsi"/>
        </w:rPr>
        <w:t xml:space="preserve">Danuta </w:t>
      </w:r>
      <w:proofErr w:type="spellStart"/>
      <w:r>
        <w:rPr>
          <w:rFonts w:asciiTheme="minorHAnsi" w:hAnsiTheme="minorHAnsi" w:cstheme="minorHAnsi"/>
        </w:rPr>
        <w:t>Błas</w:t>
      </w:r>
      <w:r w:rsidR="00E07AEC">
        <w:rPr>
          <w:rFonts w:asciiTheme="minorHAnsi" w:hAnsiTheme="minorHAnsi" w:cstheme="minorHAnsi"/>
        </w:rPr>
        <w:t>zczykiewicz</w:t>
      </w:r>
      <w:proofErr w:type="spellEnd"/>
      <w:r w:rsidR="00E07AEC">
        <w:rPr>
          <w:rFonts w:asciiTheme="minorHAnsi" w:hAnsiTheme="minorHAnsi" w:cstheme="minorHAnsi"/>
        </w:rPr>
        <w:t xml:space="preserve"> – psycholog</w:t>
      </w:r>
    </w:p>
    <w:sectPr w:rsidR="00484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A58"/>
    <w:multiLevelType w:val="hybridMultilevel"/>
    <w:tmpl w:val="B2F6FAF4"/>
    <w:lvl w:ilvl="0" w:tplc="96ACF190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01B05925"/>
    <w:multiLevelType w:val="hybridMultilevel"/>
    <w:tmpl w:val="3B5CA2B2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63A27A9"/>
    <w:multiLevelType w:val="hybridMultilevel"/>
    <w:tmpl w:val="C5D0521E"/>
    <w:lvl w:ilvl="0" w:tplc="96ACF19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560A67"/>
    <w:multiLevelType w:val="hybridMultilevel"/>
    <w:tmpl w:val="95D8E464"/>
    <w:lvl w:ilvl="0" w:tplc="0415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4CF22DEA"/>
    <w:multiLevelType w:val="hybridMultilevel"/>
    <w:tmpl w:val="3A8435D0"/>
    <w:lvl w:ilvl="0" w:tplc="0415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57371BB3"/>
    <w:multiLevelType w:val="hybridMultilevel"/>
    <w:tmpl w:val="B576ECA4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695D5F84"/>
    <w:multiLevelType w:val="hybridMultilevel"/>
    <w:tmpl w:val="4754F4CE"/>
    <w:lvl w:ilvl="0" w:tplc="96ACF19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AE271D9"/>
    <w:multiLevelType w:val="hybridMultilevel"/>
    <w:tmpl w:val="80C6A9C6"/>
    <w:lvl w:ilvl="0" w:tplc="96ACF19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E0D7998"/>
    <w:multiLevelType w:val="hybridMultilevel"/>
    <w:tmpl w:val="F8E88D64"/>
    <w:lvl w:ilvl="0" w:tplc="96ACF19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297"/>
    <w:rsid w:val="00484297"/>
    <w:rsid w:val="007640B0"/>
    <w:rsid w:val="00E0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4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84297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429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84297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842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484297"/>
    <w:pPr>
      <w:ind w:left="2160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842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484297"/>
    <w:pPr>
      <w:ind w:left="360" w:right="-491"/>
    </w:pPr>
  </w:style>
  <w:style w:type="paragraph" w:styleId="Akapitzlist">
    <w:name w:val="List Paragraph"/>
    <w:basedOn w:val="Normalny"/>
    <w:uiPriority w:val="34"/>
    <w:qFormat/>
    <w:rsid w:val="004842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4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84297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429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84297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842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484297"/>
    <w:pPr>
      <w:ind w:left="2160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842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484297"/>
    <w:pPr>
      <w:ind w:left="360" w:right="-491"/>
    </w:pPr>
  </w:style>
  <w:style w:type="paragraph" w:styleId="Akapitzlist">
    <w:name w:val="List Paragraph"/>
    <w:basedOn w:val="Normalny"/>
    <w:uiPriority w:val="34"/>
    <w:qFormat/>
    <w:rsid w:val="00484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0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1014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Kowalski Ryszard</cp:lastModifiedBy>
  <cp:revision>2</cp:revision>
  <dcterms:created xsi:type="dcterms:W3CDTF">2020-04-27T11:46:00Z</dcterms:created>
  <dcterms:modified xsi:type="dcterms:W3CDTF">2020-05-05T11:01:00Z</dcterms:modified>
</cp:coreProperties>
</file>